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10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844"/>
        <w:gridCol w:w="677"/>
        <w:gridCol w:w="680"/>
        <w:gridCol w:w="165"/>
        <w:gridCol w:w="70"/>
        <w:gridCol w:w="1184"/>
        <w:gridCol w:w="955"/>
        <w:gridCol w:w="246"/>
        <w:gridCol w:w="603"/>
        <w:gridCol w:w="605"/>
        <w:gridCol w:w="195"/>
        <w:gridCol w:w="382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山东龙视天下传媒集团有限公司招聘报名表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填表时间：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20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</w:t>
            </w:r>
          </w:p>
        </w:tc>
        <w:tc>
          <w:tcPr>
            <w:tcW w:w="320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320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2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19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58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现在单位</w:t>
            </w:r>
          </w:p>
        </w:tc>
        <w:tc>
          <w:tcPr>
            <w:tcW w:w="19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9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毕业院校、专业、时间</w:t>
            </w:r>
          </w:p>
        </w:tc>
        <w:tc>
          <w:tcPr>
            <w:tcW w:w="221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最后学历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毕业院校、专业、时间</w:t>
            </w:r>
          </w:p>
        </w:tc>
        <w:tc>
          <w:tcPr>
            <w:tcW w:w="221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自我评语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家庭成员及简介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发表作品获奖情况及成功案例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4145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注：①可加页说明 ②请完整填写。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5856"/>
    <w:rsid w:val="03D25856"/>
    <w:rsid w:val="7A5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2021-04-23T01:23:00Z</dcterms:created>
  <dc:creator>闪电云</dc:creator>
  <cp:lastModifiedBy>闪电云</cp:lastModifiedBy>
  <dcterms:modified xsi:type="dcterms:W3CDTF">2021-04-23T01:25:01Z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3A45594BC7B44DA9AEFB7E18C9216D0A</vt:lpwstr>
  </property>
</Properties>
</file>